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A65DAF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«02» августа 2025 года                                                                № 94/502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B31139">
        <w:rPr>
          <w:b/>
          <w:sz w:val="28"/>
          <w:szCs w:val="28"/>
        </w:rPr>
        <w:t>2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ED5134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Забелина Евгения Евгеньевича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bookmarkStart w:id="0" w:name="_GoBack"/>
      <w:bookmarkEnd w:id="0"/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B31139">
        <w:rPr>
          <w:szCs w:val="28"/>
        </w:rPr>
        <w:t>2</w:t>
      </w:r>
      <w:r w:rsidR="008E3C76">
        <w:rPr>
          <w:szCs w:val="28"/>
        </w:rPr>
        <w:t xml:space="preserve"> </w:t>
      </w:r>
      <w:r w:rsidR="00ED5134">
        <w:rPr>
          <w:szCs w:val="28"/>
        </w:rPr>
        <w:t>Забелина Евгения Евгеньевича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</w:t>
      </w:r>
      <w:proofErr w:type="gramEnd"/>
      <w:r>
        <w:rPr>
          <w:szCs w:val="28"/>
        </w:rPr>
        <w:t xml:space="preserve"> - </w:t>
      </w:r>
      <w:proofErr w:type="gramStart"/>
      <w:r>
        <w:rPr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</w:t>
      </w:r>
      <w:proofErr w:type="gramEnd"/>
      <w:r w:rsidR="00E41BAC">
        <w:rPr>
          <w:szCs w:val="28"/>
        </w:rPr>
        <w:t xml:space="preserve">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ED5134">
        <w:t>2</w:t>
      </w:r>
      <w:r w:rsidR="00225A67" w:rsidRPr="00225A67">
        <w:t xml:space="preserve"> </w:t>
      </w:r>
      <w:r w:rsidR="00ED5134">
        <w:rPr>
          <w:szCs w:val="28"/>
        </w:rPr>
        <w:t>Забелина Евгения Евгеньевича</w:t>
      </w:r>
      <w:r w:rsidR="00225A67">
        <w:t xml:space="preserve">, </w:t>
      </w:r>
      <w:r w:rsidR="00ED5134">
        <w:t>31</w:t>
      </w:r>
      <w:r w:rsidR="008E3C76">
        <w:t>.</w:t>
      </w:r>
      <w:r w:rsidR="00ED5134">
        <w:t>10</w:t>
      </w:r>
      <w:r w:rsidR="008E3C76">
        <w:t>.19</w:t>
      </w:r>
      <w:r w:rsidR="00C37AF0">
        <w:t>7</w:t>
      </w:r>
      <w:r w:rsidR="00AA5103">
        <w:t>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 xml:space="preserve">,  </w:t>
      </w:r>
      <w:r w:rsidR="00A65DAF">
        <w:t xml:space="preserve">«02 </w:t>
      </w:r>
      <w:r w:rsidR="00A65DAF" w:rsidRPr="00357511">
        <w:t xml:space="preserve">» </w:t>
      </w:r>
      <w:r w:rsidR="00A65DAF">
        <w:t>августа</w:t>
      </w:r>
      <w:r w:rsidR="00A65DAF" w:rsidRPr="00357511">
        <w:t xml:space="preserve"> 2025 года   в   </w:t>
      </w:r>
      <w:r w:rsidR="00A65DAF">
        <w:t>13</w:t>
      </w:r>
      <w:r w:rsidR="00A65DAF" w:rsidRPr="00225A67">
        <w:rPr>
          <w:rFonts w:ascii="Times New Roman CYR" w:hAnsi="Times New Roman CYR"/>
        </w:rPr>
        <w:t xml:space="preserve"> часов </w:t>
      </w:r>
      <w:r w:rsidR="00A65DAF">
        <w:rPr>
          <w:rFonts w:ascii="Times New Roman CYR" w:hAnsi="Times New Roman CYR"/>
        </w:rPr>
        <w:t>20</w:t>
      </w:r>
      <w:r w:rsidR="00A65DAF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ED5134">
        <w:rPr>
          <w:sz w:val="28"/>
          <w:szCs w:val="28"/>
        </w:rPr>
        <w:t>Забелину Евгению Евгеньевичу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A65DAF" w:rsidRPr="00F94095" w:rsidRDefault="00A65DAF" w:rsidP="00A65DAF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A65DAF" w:rsidRPr="00F94095" w:rsidRDefault="00A65DAF" w:rsidP="00A65DAF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A65DAF" w:rsidP="00A65DAF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          Н. В. ЗАХАРОВА</w:t>
      </w:r>
      <w:r w:rsidR="00E41BAC">
        <w:rPr>
          <w:b/>
        </w:rPr>
        <w:t xml:space="preserve">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E49" w:rsidRDefault="002D4E49">
      <w:r>
        <w:separator/>
      </w:r>
    </w:p>
  </w:endnote>
  <w:endnote w:type="continuationSeparator" w:id="0">
    <w:p w:rsidR="002D4E49" w:rsidRDefault="002D4E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E49" w:rsidRDefault="002D4E49">
      <w:r>
        <w:separator/>
      </w:r>
    </w:p>
  </w:footnote>
  <w:footnote w:type="continuationSeparator" w:id="0">
    <w:p w:rsidR="002D4E49" w:rsidRDefault="002D4E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6C4957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A65DAF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D4E49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52330"/>
    <w:rsid w:val="00672CC1"/>
    <w:rsid w:val="00687AEF"/>
    <w:rsid w:val="00690581"/>
    <w:rsid w:val="0069282F"/>
    <w:rsid w:val="006C4957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1575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65DAF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59FD6-4F7D-4267-A5EE-3B7B5440F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2025-07-30T14:50:00Z</dcterms:created>
  <dcterms:modified xsi:type="dcterms:W3CDTF">2025-08-02T14:36:00Z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